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BB9" w:rsidRPr="00F24BB9" w:rsidRDefault="00F24BB9" w:rsidP="00F24B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4BB9">
        <w:rPr>
          <w:rFonts w:ascii="Times New Roman" w:hAnsi="Times New Roman" w:cs="Times New Roman"/>
          <w:sz w:val="28"/>
          <w:szCs w:val="28"/>
        </w:rPr>
        <w:t>Более 12 тысяч слушателей: как Учебный центр ГО и ЧС готовит профессионалов</w:t>
      </w:r>
    </w:p>
    <w:p w:rsidR="00F24BB9" w:rsidRPr="00F24BB9" w:rsidRDefault="00F24BB9" w:rsidP="00F24B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4BB9">
        <w:rPr>
          <w:rFonts w:ascii="Times New Roman" w:hAnsi="Times New Roman" w:cs="Times New Roman"/>
          <w:sz w:val="28"/>
          <w:szCs w:val="28"/>
        </w:rPr>
        <w:t>Учебный центр ГО и ЧС Москвы подвел итоги работы за первое полугодие 2026 года: более 12 тысяч слушателей прошли обучение, обновлены образовательные программы и усилена просветительская работа — в том числе со школьниками.</w:t>
      </w:r>
    </w:p>
    <w:p w:rsidR="00F24BB9" w:rsidRPr="00F24BB9" w:rsidRDefault="00F24BB9" w:rsidP="00F24B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4BB9">
        <w:rPr>
          <w:rFonts w:ascii="Times New Roman" w:hAnsi="Times New Roman" w:cs="Times New Roman"/>
          <w:sz w:val="28"/>
          <w:szCs w:val="28"/>
        </w:rPr>
        <w:t xml:space="preserve">Учебный центр ГО и ЧС Москвы продолжает развиваться, совершенствуя образовательные программы и расширяя направления подготовки. Сегодня это современная образовательная площадка, где проходят обучение специалисты из различных сфер деятельности, а также регулярно организуются программы повышения квалификации и профессиональной переподготовки. За первое полугодие 2026 года обучение прошли более двенадцати тысяч слушателей. За это время была обновлена 21 образовательная программа и разработаны пять учебных пособий. На протяжении нескольких лет наиболее востребованным остается обучение по оказанию первой помощи. Только за шесть месяцев на кафедре </w:t>
      </w:r>
      <w:proofErr w:type="gramStart"/>
      <w:r w:rsidRPr="00F24BB9">
        <w:rPr>
          <w:rFonts w:ascii="Times New Roman" w:hAnsi="Times New Roman" w:cs="Times New Roman"/>
          <w:sz w:val="28"/>
          <w:szCs w:val="28"/>
        </w:rPr>
        <w:t xml:space="preserve">охраны труда </w:t>
      </w:r>
      <w:bookmarkStart w:id="0" w:name="_GoBack"/>
      <w:bookmarkEnd w:id="0"/>
      <w:r w:rsidRPr="00F24BB9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F24BB9">
        <w:rPr>
          <w:rFonts w:ascii="Times New Roman" w:hAnsi="Times New Roman" w:cs="Times New Roman"/>
          <w:sz w:val="28"/>
          <w:szCs w:val="28"/>
        </w:rPr>
        <w:t xml:space="preserve"> направление освоили свыше 2 800 человек. Кроме того, была разработана новая учебная программа по оказанию первой помощи при дорожно-транспортных происшествиях с участием мотоциклистов. Такая программа является своевременной и необходимой мерой, направленной на повышение б</w:t>
      </w:r>
      <w:r w:rsidRPr="00F24BB9">
        <w:rPr>
          <w:rFonts w:ascii="Times New Roman" w:hAnsi="Times New Roman" w:cs="Times New Roman"/>
          <w:sz w:val="28"/>
          <w:szCs w:val="28"/>
        </w:rPr>
        <w:t>езопасности дорожного движения.</w:t>
      </w:r>
    </w:p>
    <w:p w:rsidR="00F24BB9" w:rsidRPr="00F24BB9" w:rsidRDefault="00F24BB9" w:rsidP="00F24B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4BB9">
        <w:rPr>
          <w:rFonts w:ascii="Times New Roman" w:hAnsi="Times New Roman" w:cs="Times New Roman"/>
          <w:sz w:val="28"/>
          <w:szCs w:val="28"/>
        </w:rPr>
        <w:t>Учебный центр успешно реализует свою миссию не только как учебное заведение, но и как площадка для проведения различных мероприятий. За этот период в Центре состоялись: ежегодная ярмарка вакансий, отборочный этап городских соревнований «Школа безопасности», конкурс «Огонь-друг, Огонь-враг», а также начала свою работу экскурсионная интерактивная программа, направленная на повышение качества жизни подрастающего поколения. В рамках работы с молодёжью продолжается и просветительная деятельность. За первое полугодие специалисты центра провели открытые уроки для 12,5 тысячи школьников в пятидесяти восьми образ</w:t>
      </w:r>
      <w:r w:rsidRPr="00F24BB9">
        <w:rPr>
          <w:rFonts w:ascii="Times New Roman" w:hAnsi="Times New Roman" w:cs="Times New Roman"/>
          <w:sz w:val="28"/>
          <w:szCs w:val="28"/>
        </w:rPr>
        <w:t>овательных организациях города.</w:t>
      </w:r>
    </w:p>
    <w:p w:rsidR="005253F3" w:rsidRPr="00F24BB9" w:rsidRDefault="00F24BB9" w:rsidP="00F24B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4BB9">
        <w:rPr>
          <w:rFonts w:ascii="Times New Roman" w:hAnsi="Times New Roman" w:cs="Times New Roman"/>
          <w:sz w:val="28"/>
          <w:szCs w:val="28"/>
        </w:rPr>
        <w:t xml:space="preserve">Многогранность деятельности Учебного центра проявляется не только в реализации образовательной деятельности, но и в активном участии в спортивной </w:t>
      </w:r>
      <w:r w:rsidRPr="00F24BB9">
        <w:rPr>
          <w:rFonts w:ascii="Times New Roman" w:hAnsi="Times New Roman" w:cs="Times New Roman"/>
          <w:sz w:val="28"/>
          <w:szCs w:val="28"/>
        </w:rPr>
        <w:lastRenderedPageBreak/>
        <w:t>жизни. В рамках Спартакиады Департамента ГОЧСиПБ команды Центра заняли пятое место в общекомандном зачете по плаванию, третье место по настольному теннису и третье место в соревнованиях по шашкам. Значительным достижением стала двукратная победа звена санитарного поста в рамках соревнований среди нештатных формирований гражданской обороны организаций Северо-Западного административного округа Москвы. Спортивные успехи коллектива являются закономерным результатом слаженной работы и стремления к постоянному совершенствованию во всех направлениях деятельности.</w:t>
      </w:r>
    </w:p>
    <w:sectPr w:rsidR="005253F3" w:rsidRPr="00F24BB9" w:rsidSect="00F24BB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617"/>
    <w:rsid w:val="005253F3"/>
    <w:rsid w:val="00966757"/>
    <w:rsid w:val="00AF2617"/>
    <w:rsid w:val="00F2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66B6B"/>
  <w15:chartTrackingRefBased/>
  <w15:docId w15:val="{7677F454-EF04-4385-94B6-561CD7EFB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2026-07-29T11:28:00Z</dcterms:created>
  <dcterms:modified xsi:type="dcterms:W3CDTF">2026-07-29T11:30:00Z</dcterms:modified>
</cp:coreProperties>
</file>